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44353" w:rsidR="00EF28D0" w:rsidP="00F360AB" w:rsidRDefault="00EF28D0" w14:paraId="1A8CB32E" w14:textId="77777777">
      <w:pPr>
        <w:pStyle w:val="PlainText"/>
        <w:rPr>
          <w:rFonts w:ascii="Trebuchet MS" w:hAnsi="Trebuchet MS"/>
          <w:b/>
          <w:sz w:val="28"/>
          <w:szCs w:val="28"/>
        </w:rPr>
      </w:pPr>
      <w:r w:rsidRPr="00D44353">
        <w:rPr>
          <w:rFonts w:ascii="Trebuchet MS" w:hAnsi="Trebuchet MS"/>
          <w:b/>
          <w:sz w:val="28"/>
          <w:szCs w:val="28"/>
        </w:rPr>
        <w:t xml:space="preserve">Peer reviews – some suggested guidelines </w:t>
      </w:r>
    </w:p>
    <w:p w:rsidRPr="00D44353" w:rsidR="00EF28D0" w:rsidP="00F360AB" w:rsidRDefault="00EF28D0" w14:paraId="22C2A602" w14:textId="77777777">
      <w:pPr>
        <w:pStyle w:val="PlainText"/>
        <w:rPr>
          <w:rFonts w:ascii="Trebuchet MS" w:hAnsi="Trebuchet MS"/>
        </w:rPr>
      </w:pPr>
    </w:p>
    <w:p w:rsidR="00F360AB" w:rsidP="00F360AB" w:rsidRDefault="00F360AB" w14:paraId="20675A58" w14:textId="3E5253FD">
      <w:pPr>
        <w:pStyle w:val="PlainText"/>
        <w:rPr>
          <w:rFonts w:ascii="Trebuchet MS" w:hAnsi="Trebuchet MS"/>
        </w:rPr>
      </w:pPr>
      <w:r w:rsidRPr="00D44353">
        <w:rPr>
          <w:rFonts w:ascii="Trebuchet MS" w:hAnsi="Trebuchet MS"/>
        </w:rPr>
        <w:t xml:space="preserve">Thank you for helping BRACE by </w:t>
      </w:r>
      <w:r w:rsidRPr="00D44353" w:rsidR="00EF28D0">
        <w:rPr>
          <w:rFonts w:ascii="Trebuchet MS" w:hAnsi="Trebuchet MS"/>
        </w:rPr>
        <w:t>reviewing</w:t>
      </w:r>
      <w:r w:rsidRPr="00D44353">
        <w:rPr>
          <w:rFonts w:ascii="Trebuchet MS" w:hAnsi="Trebuchet MS"/>
        </w:rPr>
        <w:t xml:space="preserve"> a research </w:t>
      </w:r>
      <w:r w:rsidRPr="00D44353" w:rsidR="00EF28D0">
        <w:rPr>
          <w:rFonts w:ascii="Trebuchet MS" w:hAnsi="Trebuchet MS"/>
        </w:rPr>
        <w:t>proposal</w:t>
      </w:r>
      <w:r w:rsidRPr="00D44353">
        <w:rPr>
          <w:rFonts w:ascii="Trebuchet MS" w:hAnsi="Trebuchet MS"/>
        </w:rPr>
        <w:t xml:space="preserve"> the charity has received. Independent peer </w:t>
      </w:r>
      <w:r w:rsidRPr="00D44353" w:rsidR="00EF28D0">
        <w:rPr>
          <w:rFonts w:ascii="Trebuchet MS" w:hAnsi="Trebuchet MS"/>
        </w:rPr>
        <w:t>reviews</w:t>
      </w:r>
      <w:r w:rsidRPr="00D44353">
        <w:rPr>
          <w:rFonts w:ascii="Trebuchet MS" w:hAnsi="Trebuchet MS"/>
        </w:rPr>
        <w:t xml:space="preserve"> are essential to our </w:t>
      </w:r>
      <w:proofErr w:type="gramStart"/>
      <w:r w:rsidRPr="00D44353">
        <w:rPr>
          <w:rFonts w:ascii="Trebuchet MS" w:hAnsi="Trebuchet MS"/>
        </w:rPr>
        <w:t>work</w:t>
      </w:r>
      <w:proofErr w:type="gramEnd"/>
      <w:r w:rsidRPr="00D44353">
        <w:rPr>
          <w:rFonts w:ascii="Trebuchet MS" w:hAnsi="Trebuchet MS"/>
        </w:rPr>
        <w:t xml:space="preserve"> and we are very grateful for the gift of your time and expertise.</w:t>
      </w:r>
    </w:p>
    <w:p w:rsidR="0005166F" w:rsidP="00F360AB" w:rsidRDefault="0005166F" w14:paraId="776CE4FA" w14:textId="27994362">
      <w:pPr>
        <w:pStyle w:val="PlainText"/>
        <w:rPr>
          <w:rFonts w:ascii="Trebuchet MS" w:hAnsi="Trebuchet MS"/>
        </w:rPr>
      </w:pPr>
    </w:p>
    <w:p w:rsidRPr="002B28D7" w:rsidR="0005166F" w:rsidP="00F360AB" w:rsidRDefault="0005166F" w14:paraId="3DBAC41E" w14:textId="1D94F9AE">
      <w:pPr>
        <w:pStyle w:val="PlainText"/>
        <w:rPr>
          <w:rFonts w:ascii="Trebuchet MS" w:hAnsi="Trebuchet MS"/>
        </w:rPr>
      </w:pPr>
      <w:r w:rsidRPr="002B28D7">
        <w:rPr>
          <w:rFonts w:ascii="Trebuchet MS" w:hAnsi="Trebuchet MS"/>
        </w:rPr>
        <w:t xml:space="preserve">Please check our </w:t>
      </w:r>
      <w:hyperlink r:id="rId8">
        <w:r w:rsidRPr="002B28D7">
          <w:rPr>
            <w:rStyle w:val="Hyperlink"/>
            <w:rFonts w:ascii="Trebuchet MS" w:hAnsi="Trebuchet MS"/>
          </w:rPr>
          <w:t>Conflicts of Interest policy</w:t>
        </w:r>
      </w:hyperlink>
      <w:r w:rsidRPr="002B28D7">
        <w:rPr>
          <w:rFonts w:ascii="Trebuchet MS" w:hAnsi="Trebuchet MS"/>
        </w:rPr>
        <w:t xml:space="preserve"> to ensure that </w:t>
      </w:r>
      <w:r w:rsidRPr="002B28D7" w:rsidR="00876D00">
        <w:rPr>
          <w:rFonts w:ascii="Trebuchet MS" w:hAnsi="Trebuchet MS"/>
        </w:rPr>
        <w:t>there is nothing to prevent your review being considered.</w:t>
      </w:r>
    </w:p>
    <w:p w:rsidRPr="00D44353" w:rsidR="00F360AB" w:rsidP="00F360AB" w:rsidRDefault="00F360AB" w14:paraId="38019D9D" w14:textId="77777777">
      <w:pPr>
        <w:pStyle w:val="PlainText"/>
        <w:rPr>
          <w:rFonts w:ascii="Trebuchet MS" w:hAnsi="Trebuchet MS"/>
        </w:rPr>
      </w:pPr>
    </w:p>
    <w:p w:rsidRPr="00D44353" w:rsidR="00F360AB" w:rsidP="00F360AB" w:rsidRDefault="00876D00" w14:paraId="310859FE" w14:textId="73BA65FE">
      <w:pPr>
        <w:pStyle w:val="PlainText"/>
        <w:rPr>
          <w:rFonts w:ascii="Trebuchet MS" w:hAnsi="Trebuchet MS"/>
        </w:rPr>
      </w:pPr>
      <w:r>
        <w:rPr>
          <w:rFonts w:ascii="Trebuchet MS" w:hAnsi="Trebuchet MS"/>
        </w:rPr>
        <w:t>BRACE</w:t>
      </w:r>
      <w:r w:rsidRPr="00D44353" w:rsidR="00F360AB">
        <w:rPr>
          <w:rFonts w:ascii="Trebuchet MS" w:hAnsi="Trebuchet MS"/>
        </w:rPr>
        <w:t xml:space="preserve"> do</w:t>
      </w:r>
      <w:r>
        <w:rPr>
          <w:rFonts w:ascii="Trebuchet MS" w:hAnsi="Trebuchet MS"/>
        </w:rPr>
        <w:t>es</w:t>
      </w:r>
      <w:r w:rsidRPr="00D44353" w:rsidR="00F360AB">
        <w:rPr>
          <w:rFonts w:ascii="Trebuchet MS" w:hAnsi="Trebuchet MS"/>
        </w:rPr>
        <w:t xml:space="preserve"> not have a standard review form, preferring to allow reviewers the freedom to </w:t>
      </w:r>
      <w:r w:rsidRPr="002B28D7" w:rsidR="00F360AB">
        <w:rPr>
          <w:rFonts w:ascii="Trebuchet MS" w:hAnsi="Trebuchet MS"/>
        </w:rPr>
        <w:t>assess proposals in their own way.</w:t>
      </w:r>
      <w:r w:rsidRPr="00D44353" w:rsidR="00F360AB">
        <w:rPr>
          <w:rFonts w:ascii="Trebuchet MS" w:hAnsi="Trebuchet MS"/>
        </w:rPr>
        <w:t xml:space="preserve"> </w:t>
      </w:r>
    </w:p>
    <w:p w:rsidRPr="00D44353" w:rsidR="00F360AB" w:rsidP="00F360AB" w:rsidRDefault="00F360AB" w14:paraId="28712377" w14:textId="77777777">
      <w:pPr>
        <w:pStyle w:val="PlainText"/>
        <w:rPr>
          <w:rFonts w:ascii="Trebuchet MS" w:hAnsi="Trebuchet MS"/>
        </w:rPr>
      </w:pPr>
    </w:p>
    <w:p w:rsidRPr="00D44353" w:rsidR="00F360AB" w:rsidP="00F360AB" w:rsidRDefault="00F360AB" w14:paraId="176A5CEE" w14:textId="49EF75C4">
      <w:pPr>
        <w:pStyle w:val="PlainText"/>
        <w:rPr>
          <w:rFonts w:ascii="Trebuchet MS" w:hAnsi="Trebuchet MS"/>
        </w:rPr>
      </w:pPr>
      <w:proofErr w:type="gramStart"/>
      <w:r w:rsidRPr="00D44353">
        <w:rPr>
          <w:rFonts w:ascii="Trebuchet MS" w:hAnsi="Trebuchet MS"/>
        </w:rPr>
        <w:t>However</w:t>
      </w:r>
      <w:proofErr w:type="gramEnd"/>
      <w:r w:rsidR="00876D00">
        <w:rPr>
          <w:rFonts w:ascii="Trebuchet MS" w:hAnsi="Trebuchet MS"/>
        </w:rPr>
        <w:t xml:space="preserve"> </w:t>
      </w:r>
      <w:r w:rsidRPr="00D44353">
        <w:rPr>
          <w:rFonts w:ascii="Trebuchet MS" w:hAnsi="Trebuchet MS"/>
        </w:rPr>
        <w:t xml:space="preserve">the </w:t>
      </w:r>
      <w:r w:rsidRPr="00D44353" w:rsidR="00EF28D0">
        <w:rPr>
          <w:rFonts w:ascii="Trebuchet MS" w:hAnsi="Trebuchet MS"/>
        </w:rPr>
        <w:t>Scientific</w:t>
      </w:r>
      <w:r w:rsidRPr="00D44353">
        <w:rPr>
          <w:rFonts w:ascii="Trebuchet MS" w:hAnsi="Trebuchet MS"/>
        </w:rPr>
        <w:t xml:space="preserve"> Advisory Committee has suggested that </w:t>
      </w:r>
      <w:r w:rsidRPr="00D44353" w:rsidR="00EF28D0">
        <w:rPr>
          <w:rFonts w:ascii="Trebuchet MS" w:hAnsi="Trebuchet MS"/>
        </w:rPr>
        <w:t>reviewers</w:t>
      </w:r>
      <w:r w:rsidRPr="00D44353">
        <w:rPr>
          <w:rFonts w:ascii="Trebuchet MS" w:hAnsi="Trebuchet MS"/>
        </w:rPr>
        <w:t xml:space="preserve"> might keep the following questions in mind:</w:t>
      </w:r>
    </w:p>
    <w:p w:rsidRPr="00D44353" w:rsidR="00F360AB" w:rsidP="00F360AB" w:rsidRDefault="00F360AB" w14:paraId="667BE1FD" w14:textId="77777777">
      <w:pPr>
        <w:pStyle w:val="PlainText"/>
        <w:rPr>
          <w:rFonts w:ascii="Trebuchet MS" w:hAnsi="Trebuchet MS"/>
        </w:rPr>
      </w:pPr>
    </w:p>
    <w:p w:rsidRPr="00D44353" w:rsidR="00F360AB" w:rsidP="00F360AB" w:rsidRDefault="00F360AB" w14:paraId="39998459" w14:textId="77777777">
      <w:pPr>
        <w:pStyle w:val="PlainText"/>
        <w:rPr>
          <w:rFonts w:ascii="Trebuchet MS" w:hAnsi="Trebuchet MS"/>
        </w:rPr>
      </w:pPr>
      <w:proofErr w:type="gramStart"/>
      <w:r w:rsidRPr="00D44353">
        <w:rPr>
          <w:rFonts w:ascii="Trebuchet MS" w:hAnsi="Trebuchet MS"/>
        </w:rPr>
        <w:t>With regard to</w:t>
      </w:r>
      <w:proofErr w:type="gramEnd"/>
      <w:r w:rsidRPr="00D44353">
        <w:rPr>
          <w:rFonts w:ascii="Trebuchet MS" w:hAnsi="Trebuchet MS"/>
        </w:rPr>
        <w:t xml:space="preserve"> the proposed project:</w:t>
      </w:r>
    </w:p>
    <w:p w:rsidRPr="00D44353" w:rsidR="00C62E0A" w:rsidP="00F360AB" w:rsidRDefault="00C62E0A" w14:paraId="51771137" w14:textId="77777777">
      <w:pPr>
        <w:pStyle w:val="PlainText"/>
        <w:rPr>
          <w:rFonts w:ascii="Trebuchet MS" w:hAnsi="Trebuchet MS"/>
        </w:rPr>
      </w:pPr>
    </w:p>
    <w:p w:rsidRPr="00D44353" w:rsidR="00F360AB" w:rsidP="00C62E0A" w:rsidRDefault="00F360AB" w14:paraId="5FDC3E60" w14:textId="77777777">
      <w:pPr>
        <w:pStyle w:val="PlainText"/>
        <w:numPr>
          <w:ilvl w:val="0"/>
          <w:numId w:val="2"/>
        </w:numPr>
        <w:rPr>
          <w:rFonts w:ascii="Trebuchet MS" w:hAnsi="Trebuchet MS"/>
        </w:rPr>
      </w:pPr>
      <w:r w:rsidRPr="00D44353">
        <w:rPr>
          <w:rFonts w:ascii="Trebuchet MS" w:hAnsi="Trebuchet MS"/>
        </w:rPr>
        <w:t xml:space="preserve">Is there a clear, </w:t>
      </w:r>
      <w:proofErr w:type="gramStart"/>
      <w:r w:rsidRPr="00D44353">
        <w:rPr>
          <w:rFonts w:ascii="Trebuchet MS" w:hAnsi="Trebuchet MS"/>
        </w:rPr>
        <w:t>testable</w:t>
      </w:r>
      <w:proofErr w:type="gramEnd"/>
      <w:r w:rsidRPr="00D44353">
        <w:rPr>
          <w:rFonts w:ascii="Trebuchet MS" w:hAnsi="Trebuchet MS"/>
        </w:rPr>
        <w:t xml:space="preserve"> and novel hypothesis?</w:t>
      </w:r>
    </w:p>
    <w:p w:rsidRPr="00D44353" w:rsidR="00F360AB" w:rsidP="00C62E0A" w:rsidRDefault="00F360AB" w14:paraId="1F51C916" w14:textId="77777777">
      <w:pPr>
        <w:pStyle w:val="PlainText"/>
        <w:numPr>
          <w:ilvl w:val="0"/>
          <w:numId w:val="2"/>
        </w:numPr>
        <w:rPr>
          <w:rFonts w:ascii="Trebuchet MS" w:hAnsi="Trebuchet MS"/>
        </w:rPr>
      </w:pPr>
      <w:r w:rsidRPr="00D44353">
        <w:rPr>
          <w:rFonts w:ascii="Trebuchet MS" w:hAnsi="Trebuchet MS"/>
        </w:rPr>
        <w:t>Does it have relevance to furthering our understanding of dementia?</w:t>
      </w:r>
    </w:p>
    <w:p w:rsidRPr="00D44353" w:rsidR="00F360AB" w:rsidP="00C62E0A" w:rsidRDefault="00F360AB" w14:paraId="1F9C0D29" w14:textId="77777777">
      <w:pPr>
        <w:pStyle w:val="PlainText"/>
        <w:numPr>
          <w:ilvl w:val="0"/>
          <w:numId w:val="2"/>
        </w:numPr>
        <w:rPr>
          <w:rFonts w:ascii="Trebuchet MS" w:hAnsi="Trebuchet MS"/>
        </w:rPr>
      </w:pPr>
      <w:r w:rsidRPr="00D44353">
        <w:rPr>
          <w:rFonts w:ascii="Trebuchet MS" w:hAnsi="Trebuchet MS"/>
        </w:rPr>
        <w:t>Has the relevant scientific literature been considered?</w:t>
      </w:r>
    </w:p>
    <w:p w:rsidRPr="00D44353" w:rsidR="00F360AB" w:rsidP="00C62E0A" w:rsidRDefault="00F360AB" w14:paraId="40B1B244" w14:textId="77777777">
      <w:pPr>
        <w:pStyle w:val="PlainText"/>
        <w:numPr>
          <w:ilvl w:val="0"/>
          <w:numId w:val="2"/>
        </w:numPr>
        <w:rPr>
          <w:rFonts w:ascii="Trebuchet MS" w:hAnsi="Trebuchet MS"/>
        </w:rPr>
      </w:pPr>
      <w:r w:rsidRPr="00D44353">
        <w:rPr>
          <w:rFonts w:ascii="Trebuchet MS" w:hAnsi="Trebuchet MS"/>
        </w:rPr>
        <w:t>And has that consideration been appropriate?</w:t>
      </w:r>
    </w:p>
    <w:p w:rsidRPr="00D44353" w:rsidR="00F360AB" w:rsidP="00C62E0A" w:rsidRDefault="00F360AB" w14:paraId="7C10A268" w14:textId="77777777">
      <w:pPr>
        <w:pStyle w:val="PlainText"/>
        <w:numPr>
          <w:ilvl w:val="0"/>
          <w:numId w:val="2"/>
        </w:numPr>
        <w:rPr>
          <w:rFonts w:ascii="Trebuchet MS" w:hAnsi="Trebuchet MS"/>
        </w:rPr>
      </w:pPr>
      <w:r w:rsidRPr="00D44353">
        <w:rPr>
          <w:rFonts w:ascii="Trebuchet MS" w:hAnsi="Trebuchet MS"/>
        </w:rPr>
        <w:t>Are the proposed experiments and their analysis appropriate and feasible?</w:t>
      </w:r>
    </w:p>
    <w:p w:rsidRPr="00D44353" w:rsidR="00F360AB" w:rsidP="00C62E0A" w:rsidRDefault="00F360AB" w14:paraId="25336977" w14:textId="77777777">
      <w:pPr>
        <w:pStyle w:val="PlainText"/>
        <w:numPr>
          <w:ilvl w:val="0"/>
          <w:numId w:val="2"/>
        </w:numPr>
        <w:rPr>
          <w:rFonts w:ascii="Trebuchet MS" w:hAnsi="Trebuchet MS"/>
        </w:rPr>
      </w:pPr>
      <w:r w:rsidRPr="00D44353">
        <w:rPr>
          <w:rFonts w:ascii="Trebuchet MS" w:hAnsi="Trebuchet MS"/>
        </w:rPr>
        <w:t>Will the experiments provide a good test of the hypothesis?</w:t>
      </w:r>
    </w:p>
    <w:p w:rsidRPr="00D44353" w:rsidR="00F360AB" w:rsidP="00C62E0A" w:rsidRDefault="00F360AB" w14:paraId="4061D378" w14:textId="77777777">
      <w:pPr>
        <w:pStyle w:val="PlainText"/>
        <w:numPr>
          <w:ilvl w:val="0"/>
          <w:numId w:val="2"/>
        </w:numPr>
        <w:rPr>
          <w:rFonts w:ascii="Trebuchet MS" w:hAnsi="Trebuchet MS"/>
        </w:rPr>
      </w:pPr>
      <w:r w:rsidRPr="00D44353">
        <w:rPr>
          <w:rFonts w:ascii="Trebuchet MS" w:hAnsi="Trebuchet MS"/>
        </w:rPr>
        <w:t>Are the costs reasonable?</w:t>
      </w:r>
    </w:p>
    <w:p w:rsidR="00F360AB" w:rsidP="00C62E0A" w:rsidRDefault="00F360AB" w14:paraId="03FA8940" w14:textId="34E0E1B1">
      <w:pPr>
        <w:pStyle w:val="PlainText"/>
        <w:numPr>
          <w:ilvl w:val="0"/>
          <w:numId w:val="2"/>
        </w:numPr>
        <w:rPr>
          <w:rFonts w:ascii="Trebuchet MS" w:hAnsi="Trebuchet MS"/>
        </w:rPr>
      </w:pPr>
      <w:r w:rsidRPr="00D44353">
        <w:rPr>
          <w:rFonts w:ascii="Trebuchet MS" w:hAnsi="Trebuchet MS"/>
        </w:rPr>
        <w:t>Can the work be completed in the proposed timeframe?</w:t>
      </w:r>
    </w:p>
    <w:p w:rsidRPr="002B28D7" w:rsidR="00D3640C" w:rsidP="00C62E0A" w:rsidRDefault="00D3640C" w14:paraId="323F1413" w14:textId="6537C03E">
      <w:pPr>
        <w:pStyle w:val="PlainText"/>
        <w:numPr>
          <w:ilvl w:val="0"/>
          <w:numId w:val="2"/>
        </w:numPr>
        <w:rPr>
          <w:rFonts w:ascii="Trebuchet MS" w:hAnsi="Trebuchet MS"/>
        </w:rPr>
      </w:pPr>
      <w:r w:rsidRPr="002B28D7">
        <w:rPr>
          <w:rFonts w:ascii="Trebuchet MS" w:hAnsi="Trebuchet MS"/>
        </w:rPr>
        <w:t>If animal testing is involved does it comply with 3R’s</w:t>
      </w:r>
      <w:r w:rsidRPr="002B28D7" w:rsidR="008C450A">
        <w:rPr>
          <w:rFonts w:ascii="Trebuchet MS" w:hAnsi="Trebuchet MS"/>
        </w:rPr>
        <w:t xml:space="preserve">? </w:t>
      </w:r>
      <w:r w:rsidRPr="002B28D7" w:rsidR="00F463FC">
        <w:rPr>
          <w:rFonts w:ascii="Trebuchet MS" w:hAnsi="Trebuchet MS"/>
        </w:rPr>
        <w:t xml:space="preserve">(for further information please see: </w:t>
      </w:r>
      <w:hyperlink w:history="1" r:id="rId9">
        <w:r w:rsidRPr="002B28D7" w:rsidR="00F463FC">
          <w:rPr>
            <w:rStyle w:val="Hyperlink"/>
            <w:i/>
            <w:color w:val="800080"/>
          </w:rPr>
          <w:t>Responsibility in</w:t>
        </w:r>
      </w:hyperlink>
      <w:r w:rsidRPr="002B28D7" w:rsidR="00F463FC">
        <w:rPr>
          <w:i/>
          <w:color w:val="800080"/>
        </w:rPr>
        <w:t xml:space="preserve"> </w:t>
      </w:r>
      <w:hyperlink w:history="1" r:id="rId10">
        <w:r w:rsidRPr="002B28D7" w:rsidR="00F463FC">
          <w:rPr>
            <w:rStyle w:val="Hyperlink"/>
            <w:i/>
            <w:color w:val="800080"/>
          </w:rPr>
          <w:t>the use of animals in bioscience research</w:t>
        </w:r>
        <w:r w:rsidRPr="002B28D7" w:rsidR="00F463FC">
          <w:rPr>
            <w:rStyle w:val="Hyperlink"/>
            <w:i/>
          </w:rPr>
          <w:t xml:space="preserve">. </w:t>
        </w:r>
      </w:hyperlink>
      <w:r w:rsidRPr="002B28D7" w:rsidR="00F463FC">
        <w:t xml:space="preserve">) </w:t>
      </w:r>
    </w:p>
    <w:p w:rsidRPr="00D44353" w:rsidR="00F360AB" w:rsidP="00F360AB" w:rsidRDefault="00F360AB" w14:paraId="3D7009E2" w14:textId="77777777">
      <w:pPr>
        <w:pStyle w:val="PlainText"/>
        <w:rPr>
          <w:rFonts w:ascii="Trebuchet MS" w:hAnsi="Trebuchet MS"/>
        </w:rPr>
      </w:pPr>
    </w:p>
    <w:p w:rsidRPr="00D44353" w:rsidR="00D44353" w:rsidP="00F360AB" w:rsidRDefault="00F360AB" w14:paraId="3AFE4E03" w14:textId="0D83AA34">
      <w:pPr>
        <w:rPr>
          <w:rFonts w:ascii="Trebuchet MS" w:hAnsi="Trebuchet MS"/>
          <w:sz w:val="22"/>
          <w:szCs w:val="22"/>
        </w:rPr>
      </w:pPr>
      <w:r w:rsidRPr="7EBBE4A4" w:rsidR="00F360AB">
        <w:rPr>
          <w:rFonts w:ascii="Trebuchet MS" w:hAnsi="Trebuchet MS"/>
          <w:sz w:val="22"/>
          <w:szCs w:val="22"/>
        </w:rPr>
        <w:t xml:space="preserve">Please send the review in PDF or Word </w:t>
      </w:r>
      <w:r w:rsidRPr="7EBBE4A4" w:rsidR="00EF28D0">
        <w:rPr>
          <w:rFonts w:ascii="Trebuchet MS" w:hAnsi="Trebuchet MS"/>
          <w:sz w:val="22"/>
          <w:szCs w:val="22"/>
        </w:rPr>
        <w:t xml:space="preserve">format to </w:t>
      </w:r>
      <w:r w:rsidRPr="7EBBE4A4" w:rsidR="00D6114D">
        <w:rPr>
          <w:rFonts w:ascii="Trebuchet MS" w:hAnsi="Trebuchet MS"/>
          <w:sz w:val="22"/>
          <w:szCs w:val="22"/>
        </w:rPr>
        <w:t>sac@alzheimers-brace.</w:t>
      </w:r>
      <w:r w:rsidRPr="7EBBE4A4" w:rsidR="705D0200">
        <w:rPr>
          <w:rFonts w:ascii="Trebuchet MS" w:hAnsi="Trebuchet MS"/>
          <w:sz w:val="22"/>
          <w:szCs w:val="22"/>
        </w:rPr>
        <w:t>org</w:t>
      </w:r>
    </w:p>
    <w:p w:rsidRPr="00D44353" w:rsidR="00EF28D0" w:rsidP="00F360AB" w:rsidRDefault="00EF28D0" w14:paraId="12BEF472" w14:textId="77777777">
      <w:pPr>
        <w:rPr>
          <w:rFonts w:ascii="Trebuchet MS" w:hAnsi="Trebuchet MS"/>
          <w:sz w:val="22"/>
          <w:szCs w:val="22"/>
        </w:rPr>
      </w:pPr>
    </w:p>
    <w:p w:rsidRPr="00D44353" w:rsidR="00EF28D0" w:rsidP="00F360AB" w:rsidRDefault="00EF28D0" w14:paraId="42B46A6B" w14:textId="77777777">
      <w:pPr>
        <w:rPr>
          <w:rFonts w:ascii="Trebuchet MS" w:hAnsi="Trebuchet MS"/>
          <w:sz w:val="22"/>
          <w:szCs w:val="22"/>
        </w:rPr>
      </w:pPr>
      <w:r w:rsidRPr="00D44353">
        <w:rPr>
          <w:rFonts w:ascii="Trebuchet MS" w:hAnsi="Trebuchet MS"/>
          <w:sz w:val="22"/>
          <w:szCs w:val="22"/>
        </w:rPr>
        <w:t>Thank you for your help.</w:t>
      </w:r>
    </w:p>
    <w:p w:rsidR="002A6715" w:rsidP="00F360AB" w:rsidRDefault="002A6715" w14:paraId="1E635CC5" w14:textId="77777777">
      <w:pPr>
        <w:rPr>
          <w:rFonts w:ascii="Trebuchet MS" w:hAnsi="Trebuchet MS"/>
          <w:color w:val="0070C0"/>
          <w:sz w:val="22"/>
          <w:szCs w:val="22"/>
        </w:rPr>
      </w:pPr>
    </w:p>
    <w:p w:rsidR="002A6715" w:rsidP="00F360AB" w:rsidRDefault="002A6715" w14:paraId="64EAB97F" w14:textId="77777777">
      <w:pPr>
        <w:rPr>
          <w:rFonts w:ascii="Trebuchet MS" w:hAnsi="Trebuchet MS"/>
          <w:color w:val="0070C0"/>
          <w:sz w:val="22"/>
          <w:szCs w:val="22"/>
        </w:rPr>
      </w:pPr>
    </w:p>
    <w:p w:rsidR="002A6715" w:rsidP="00F360AB" w:rsidRDefault="002A6715" w14:paraId="1BDB255D" w14:textId="77777777">
      <w:pPr>
        <w:rPr>
          <w:rFonts w:ascii="Trebuchet MS" w:hAnsi="Trebuchet MS"/>
          <w:color w:val="0070C0"/>
          <w:sz w:val="22"/>
          <w:szCs w:val="22"/>
        </w:rPr>
      </w:pPr>
    </w:p>
    <w:p w:rsidR="00D44353" w:rsidP="00D44353" w:rsidRDefault="00D44353" w14:paraId="4C1B0D0D" w14:textId="77777777">
      <w:pPr>
        <w:rPr>
          <w:rFonts w:ascii="Trebuchet MS" w:hAnsi="Trebuchet MS" w:eastAsiaTheme="minorEastAsia"/>
          <w:noProof/>
          <w:sz w:val="22"/>
          <w:szCs w:val="22"/>
          <w:lang w:val="en-US"/>
        </w:rPr>
      </w:pPr>
      <w:r>
        <w:rPr>
          <w:rFonts w:ascii="Trebuchet MS" w:hAnsi="Trebuchet MS" w:eastAsiaTheme="minorEastAsia"/>
          <w:b/>
          <w:bCs/>
          <w:noProof/>
          <w:color w:val="000000"/>
        </w:rPr>
        <w:t>Emma Bone</w:t>
      </w:r>
    </w:p>
    <w:p w:rsidR="00D44353" w:rsidP="05DD4F5F" w:rsidRDefault="25996EDC" w14:paraId="44D084BD" w14:textId="66A4DE70">
      <w:pPr>
        <w:rPr>
          <w:rFonts w:ascii="Trebuchet MS" w:hAnsi="Trebuchet MS" w:eastAsiaTheme="minorEastAsia"/>
          <w:noProof/>
          <w:color w:val="000000"/>
        </w:rPr>
      </w:pPr>
      <w:r w:rsidRPr="05DD4F5F">
        <w:rPr>
          <w:rFonts w:ascii="Trebuchet MS" w:hAnsi="Trebuchet MS" w:eastAsiaTheme="minorEastAsia"/>
          <w:noProof/>
          <w:color w:val="000000" w:themeColor="text1"/>
        </w:rPr>
        <w:t xml:space="preserve">SAC </w:t>
      </w:r>
      <w:r w:rsidRPr="05DD4F5F" w:rsidR="00D44353">
        <w:rPr>
          <w:rFonts w:ascii="Trebuchet MS" w:hAnsi="Trebuchet MS" w:eastAsiaTheme="minorEastAsia"/>
          <w:noProof/>
          <w:color w:val="000000" w:themeColor="text1"/>
        </w:rPr>
        <w:t>Administrator</w:t>
      </w:r>
    </w:p>
    <w:p w:rsidR="00D44353" w:rsidP="00D44353" w:rsidRDefault="0001050F" w14:paraId="0E811869" w14:textId="68C4D813">
      <w:pPr>
        <w:rPr>
          <w:rFonts w:ascii="Calibri" w:hAnsi="Calibri" w:eastAsiaTheme="minorEastAsia"/>
          <w:noProof/>
          <w:lang w:val="en-US"/>
        </w:rPr>
      </w:pPr>
      <w:r>
        <w:rPr>
          <w:rFonts w:eastAsiaTheme="minorEastAsia"/>
          <w:noProof/>
          <w:color w:val="000000"/>
        </w:rPr>
        <w:drawing>
          <wp:inline distT="0" distB="0" distL="0" distR="0" wp14:anchorId="62A2511A" wp14:editId="68C8299E">
            <wp:extent cx="1508524" cy="72000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52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353">
        <w:rPr>
          <w:rFonts w:eastAsiaTheme="minorEastAsia"/>
          <w:noProof/>
          <w:color w:val="000000"/>
        </w:rPr>
        <w:t xml:space="preserve">              </w:t>
      </w:r>
    </w:p>
    <w:p w:rsidR="00D44353" w:rsidP="00D44353" w:rsidRDefault="00D44353" w14:paraId="09922E25" w14:textId="77777777">
      <w:pPr>
        <w:rPr>
          <w:rFonts w:ascii="Trebuchet MS" w:hAnsi="Trebuchet MS" w:eastAsiaTheme="minorEastAsia"/>
          <w:noProof/>
          <w:sz w:val="18"/>
          <w:szCs w:val="18"/>
          <w:lang w:val="en-US"/>
        </w:rPr>
      </w:pPr>
      <w:r>
        <w:rPr>
          <w:rFonts w:ascii="Trebuchet MS" w:hAnsi="Trebuchet MS" w:eastAsiaTheme="minorEastAsia"/>
          <w:noProof/>
          <w:color w:val="000000"/>
          <w:sz w:val="18"/>
          <w:szCs w:val="18"/>
        </w:rPr>
        <w:t>BRACE - Dementia Research   The BRACE Charity Office   Southmead Hospital   Bristol BS10 5NB</w:t>
      </w:r>
    </w:p>
    <w:p w:rsidRPr="00C62E0A" w:rsidR="002A6715" w:rsidP="00D44353" w:rsidRDefault="00D44353" w14:paraId="17424331" w14:textId="4800E52F">
      <w:pPr>
        <w:rPr>
          <w:sz w:val="22"/>
          <w:szCs w:val="22"/>
        </w:rPr>
      </w:pPr>
      <w:r>
        <w:rPr>
          <w:rFonts w:ascii="Trebuchet MS" w:hAnsi="Trebuchet MS" w:eastAsiaTheme="minorEastAsia"/>
          <w:noProof/>
          <w:color w:val="000000"/>
          <w:sz w:val="18"/>
          <w:szCs w:val="18"/>
        </w:rPr>
        <w:t xml:space="preserve">Tel/Fax: 0117 414 4831   </w:t>
      </w:r>
      <w:hyperlink w:history="1" r:id="rId13">
        <w:r>
          <w:rPr>
            <w:rStyle w:val="Hyperlink"/>
            <w:rFonts w:ascii="Trebuchet MS" w:hAnsi="Trebuchet MS" w:eastAsiaTheme="minorEastAsia"/>
            <w:b/>
            <w:bCs/>
            <w:noProof/>
            <w:color w:val="0563C1"/>
            <w:sz w:val="18"/>
            <w:szCs w:val="18"/>
          </w:rPr>
          <w:t>www.alzheimers-brace.org</w:t>
        </w:r>
      </w:hyperlink>
      <w:r>
        <w:rPr>
          <w:rFonts w:ascii="Trebuchet MS" w:hAnsi="Trebuchet MS" w:eastAsiaTheme="minorEastAsia"/>
          <w:b/>
          <w:bCs/>
          <w:noProof/>
          <w:color w:val="000000"/>
          <w:sz w:val="18"/>
          <w:szCs w:val="18"/>
        </w:rPr>
        <w:t xml:space="preserve">   </w:t>
      </w:r>
      <w:r>
        <w:rPr>
          <w:rFonts w:ascii="Trebuchet MS" w:hAnsi="Trebuchet MS" w:eastAsiaTheme="minorEastAsia"/>
          <w:noProof/>
          <w:color w:val="000000"/>
          <w:sz w:val="18"/>
          <w:szCs w:val="18"/>
        </w:rPr>
        <w:t>Reg charity no 297965</w:t>
      </w:r>
    </w:p>
    <w:sectPr w:rsidRPr="00C62E0A" w:rsidR="002A671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30D"/>
    <w:multiLevelType w:val="hybridMultilevel"/>
    <w:tmpl w:val="8858F788"/>
    <w:lvl w:ilvl="0" w:tplc="8EC823D2"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AE1FA4"/>
    <w:multiLevelType w:val="hybridMultilevel"/>
    <w:tmpl w:val="11844A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0AB"/>
    <w:rsid w:val="0001050F"/>
    <w:rsid w:val="00020F07"/>
    <w:rsid w:val="0005166F"/>
    <w:rsid w:val="000943FA"/>
    <w:rsid w:val="000C2665"/>
    <w:rsid w:val="002A6715"/>
    <w:rsid w:val="002B28D7"/>
    <w:rsid w:val="003E476B"/>
    <w:rsid w:val="005825C1"/>
    <w:rsid w:val="005D4CC0"/>
    <w:rsid w:val="00876D00"/>
    <w:rsid w:val="008C450A"/>
    <w:rsid w:val="00C62E0A"/>
    <w:rsid w:val="00C84243"/>
    <w:rsid w:val="00D3640C"/>
    <w:rsid w:val="00D40547"/>
    <w:rsid w:val="00D44353"/>
    <w:rsid w:val="00D6114D"/>
    <w:rsid w:val="00DD61B0"/>
    <w:rsid w:val="00EF28D0"/>
    <w:rsid w:val="00F22433"/>
    <w:rsid w:val="00F360AB"/>
    <w:rsid w:val="00F463FC"/>
    <w:rsid w:val="05DD4F5F"/>
    <w:rsid w:val="104AC1C8"/>
    <w:rsid w:val="2394A152"/>
    <w:rsid w:val="25996EDC"/>
    <w:rsid w:val="705D0200"/>
    <w:rsid w:val="7EBBE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9749"/>
  <w15:docId w15:val="{F6B82A9D-1FEE-47E7-9821-9B7F8348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hAnsi="Trebuchet MS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60AB"/>
    <w:rPr>
      <w:rFonts w:ascii="Times New Roman" w:hAnsi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60AB"/>
    <w:rPr>
      <w:rFonts w:ascii="Calibri" w:hAnsi="Calibri" w:cs="Calibri"/>
      <w:sz w:val="22"/>
      <w:szCs w:val="22"/>
    </w:rPr>
  </w:style>
  <w:style w:type="character" w:styleId="PlainTextChar" w:customStyle="1">
    <w:name w:val="Plain Text Char"/>
    <w:basedOn w:val="DefaultParagraphFont"/>
    <w:link w:val="PlainText"/>
    <w:uiPriority w:val="99"/>
    <w:rsid w:val="00F360AB"/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EF28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3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lzheimers-brace.org/wp-content/uploads/2021/05/BRACE-Conflicts-of-Interest-Reviewers.pdf" TargetMode="External" Id="rId8" /><Relationship Type="http://schemas.openxmlformats.org/officeDocument/2006/relationships/hyperlink" Target="http://www.alzheimers-brace.org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1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nc3rs.org.uk/responsibility-use-animals-bioscience-research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nc3rs.org.uk/responsibility-use-animals-bioscience-research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4E0EAF287B847A7E77BEB17D6C45F" ma:contentTypeVersion="16" ma:contentTypeDescription="Create a new document." ma:contentTypeScope="" ma:versionID="892d7a023fcd223648fe256263f2becf">
  <xsd:schema xmlns:xsd="http://www.w3.org/2001/XMLSchema" xmlns:xs="http://www.w3.org/2001/XMLSchema" xmlns:p="http://schemas.microsoft.com/office/2006/metadata/properties" xmlns:ns2="30936a74-a07e-471b-aaeb-78581e37fd97" xmlns:ns3="a33873f2-3351-4afe-8f79-3243ecf02e4b" targetNamespace="http://schemas.microsoft.com/office/2006/metadata/properties" ma:root="true" ma:fieldsID="e6e10e18c8922e3310c705ea2cf9d90a" ns2:_="" ns3:_="">
    <xsd:import namespace="30936a74-a07e-471b-aaeb-78581e37fd97"/>
    <xsd:import namespace="a33873f2-3351-4afe-8f79-3243ecf02e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36a74-a07e-471b-aaeb-78581e37fd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73f2-3351-4afe-8f79-3243ecf02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8774A-8398-43A0-AA6D-F9844B5BB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F75B7-DADF-4D9B-8968-80053CB1E1A9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30936a74-a07e-471b-aaeb-78581e37fd97"/>
    <ds:schemaRef ds:uri="a33873f2-3351-4afe-8f79-3243ecf02e4b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112B87-7326-4B73-A775-0E487E00D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36a74-a07e-471b-aaeb-78581e37fd97"/>
    <ds:schemaRef ds:uri="a33873f2-3351-4afe-8f79-3243ecf02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BARCE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BRACE1</dc:creator>
  <keywords/>
  <dc:description/>
  <lastModifiedBy>Emma Bone</lastModifiedBy>
  <revision>9</revision>
  <dcterms:created xsi:type="dcterms:W3CDTF">2021-08-03T12:26:00.0000000Z</dcterms:created>
  <dcterms:modified xsi:type="dcterms:W3CDTF">2022-01-10T13:39:39.0198276Z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0x0101003124E0EAF287B847A7E77BEB17D6C45F</vt:lpwstr>
  </property>
</Properties>
</file>